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6417" w14:textId="77777777" w:rsidR="009F342D" w:rsidRDefault="00000000">
      <w:pPr>
        <w:spacing w:after="240"/>
      </w:pPr>
      <w:r>
        <w:rPr>
          <w:noProof/>
        </w:rPr>
        <w:drawing>
          <wp:inline distT="0" distB="0" distL="0" distR="0" wp14:anchorId="2E88BA40" wp14:editId="4E5DE4F8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DD3AB" w14:textId="77777777" w:rsidR="009F342D" w:rsidRDefault="00000000">
      <w:pPr>
        <w:keepNext/>
        <w:spacing w:after="60"/>
      </w:pPr>
      <w:r>
        <w:rPr>
          <w:b/>
          <w:bCs/>
          <w:sz w:val="36"/>
          <w:szCs w:val="36"/>
        </w:rPr>
        <w:t>Инструкции по безопасности при онлайн-занятиях</w:t>
      </w:r>
    </w:p>
    <w:p w14:paraId="508E3723" w14:textId="77777777" w:rsidR="009F342D" w:rsidRDefault="00000000">
      <w:pPr>
        <w:spacing w:after="240"/>
      </w:pPr>
      <w:r>
        <w:rPr>
          <w:color w:val="124D68"/>
        </w:rPr>
        <w:t>Для педагога и для обучающегося</w:t>
      </w:r>
    </w:p>
    <w:p w14:paraId="7AE628C1" w14:textId="77777777" w:rsidR="009F342D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6AB67BA8" w14:textId="77777777" w:rsidR="009F342D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75B2CC7F" w14:textId="73EB6AD9" w:rsidR="009F342D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0C635B">
        <w:rPr>
          <w:sz w:val="20"/>
          <w:szCs w:val="20"/>
        </w:rPr>
        <w:t>01</w:t>
      </w:r>
      <w:r w:rsidR="006503C7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0C635B">
        <w:rPr>
          <w:sz w:val="20"/>
          <w:szCs w:val="20"/>
        </w:rPr>
        <w:t>1</w:t>
      </w:r>
    </w:p>
    <w:p w14:paraId="675C16A0" w14:textId="77777777" w:rsidR="009F342D" w:rsidRDefault="009F342D">
      <w:pPr>
        <w:spacing w:after="160"/>
      </w:pPr>
    </w:p>
    <w:p w14:paraId="52DCE6F1" w14:textId="77777777" w:rsidR="009F342D" w:rsidRDefault="00000000">
      <w:pPr>
        <w:pStyle w:val="1"/>
        <w:keepNext/>
      </w:pPr>
      <w:r>
        <w:t>1. Инструкция по охране труда для педагога при проведении онлайн-занятий</w:t>
      </w:r>
    </w:p>
    <w:p w14:paraId="7F949E30" w14:textId="77777777" w:rsidR="009F342D" w:rsidRDefault="00000000">
      <w:pPr>
        <w:spacing w:after="100" w:line="288" w:lineRule="auto"/>
        <w:jc w:val="both"/>
      </w:pPr>
      <w:r>
        <w:t>1.1. Разработана на основании Трудового кодекса РФ и правил по охране труда при работе с персональными компьютерами. К работе допускаются лица, прошедшие инструктаж.</w:t>
      </w:r>
    </w:p>
    <w:p w14:paraId="03859432" w14:textId="77777777" w:rsidR="009F342D" w:rsidRDefault="00000000">
      <w:pPr>
        <w:spacing w:after="100" w:line="288" w:lineRule="auto"/>
        <w:jc w:val="both"/>
      </w:pPr>
      <w:r>
        <w:t>1.2. Перед началом занятия: проверить исправность компьютера, розеток и проводов; отрегулировать освещение, высоту стола и кресла; монитор — на расстоянии вытянутой руки.</w:t>
      </w:r>
    </w:p>
    <w:p w14:paraId="36930646" w14:textId="77777777" w:rsidR="009F342D" w:rsidRDefault="00000000">
      <w:pPr>
        <w:spacing w:after="100" w:line="288" w:lineRule="auto"/>
        <w:jc w:val="both"/>
      </w:pPr>
      <w:r>
        <w:t>1.3. Во время работы: не загромождать рабочее место; делать перерывы и гимнастику для глаз; не работать с неисправным оборудованием; не оставлять включённое оборудование без присмотра.</w:t>
      </w:r>
    </w:p>
    <w:p w14:paraId="4164898A" w14:textId="77777777" w:rsidR="009F342D" w:rsidRDefault="00000000">
      <w:pPr>
        <w:spacing w:after="100" w:line="288" w:lineRule="auto"/>
        <w:jc w:val="both"/>
      </w:pPr>
      <w:r>
        <w:t>1.4. При неисправности, запахе гари, искрении — немедленно отключить оборудование и сообщить руководителю.</w:t>
      </w:r>
    </w:p>
    <w:p w14:paraId="48FD525E" w14:textId="77777777" w:rsidR="009F342D" w:rsidRDefault="00000000">
      <w:pPr>
        <w:spacing w:after="100" w:line="288" w:lineRule="auto"/>
        <w:jc w:val="both"/>
      </w:pPr>
      <w:r>
        <w:t>1.5. При несчастном случае — оказать первую помощь, вызвать скорую помощь, сообщить руководителю.</w:t>
      </w:r>
    </w:p>
    <w:p w14:paraId="394DB4D1" w14:textId="77777777" w:rsidR="009F342D" w:rsidRDefault="00000000">
      <w:pPr>
        <w:pStyle w:val="1"/>
        <w:keepNext/>
      </w:pPr>
      <w:r>
        <w:t>2. Памятка по безопасности для обучающегося и родителей</w:t>
      </w:r>
    </w:p>
    <w:p w14:paraId="751E9981" w14:textId="77777777" w:rsidR="009F342D" w:rsidRDefault="00000000">
      <w:pPr>
        <w:spacing w:after="100" w:line="288" w:lineRule="auto"/>
        <w:jc w:val="both"/>
      </w:pPr>
      <w:r>
        <w:t>2.1. Занимайтесь в проветренной комнате с хорошим освещением. Экран — на уровне глаз, расстояние до экрана — не менее 50–60 см.</w:t>
      </w:r>
    </w:p>
    <w:p w14:paraId="31F3D310" w14:textId="77777777" w:rsidR="009F342D" w:rsidRDefault="00000000">
      <w:pPr>
        <w:spacing w:after="100" w:line="288" w:lineRule="auto"/>
        <w:jc w:val="both"/>
      </w:pPr>
      <w:r>
        <w:t>2.2. Сидите прямо, ноги на полу. Каждые 20–25 минут делайте паузу и гимнастику для глаз. Не занимайтесь при плохом самочувствии.</w:t>
      </w:r>
    </w:p>
    <w:p w14:paraId="71F4E78C" w14:textId="77777777" w:rsidR="009F342D" w:rsidRDefault="00000000">
      <w:pPr>
        <w:spacing w:after="100" w:line="288" w:lineRule="auto"/>
        <w:jc w:val="both"/>
      </w:pPr>
      <w:r>
        <w:t>2.3. Не передавайте ссылки и пароли к занятиям посторонним. Не сообщайте в чате личные данные: адрес, телефон, пароли, данные банковских карт.</w:t>
      </w:r>
    </w:p>
    <w:p w14:paraId="5B63E4C9" w14:textId="77777777" w:rsidR="009F342D" w:rsidRDefault="00000000">
      <w:pPr>
        <w:spacing w:after="100" w:line="288" w:lineRule="auto"/>
        <w:jc w:val="both"/>
      </w:pPr>
      <w:r>
        <w:t>2.4. Используйте только исправное зарядное устройство; не оставляйте включённой технику без присмотра; не ставьте напитки рядом с компьютером.</w:t>
      </w:r>
    </w:p>
    <w:p w14:paraId="224CE7D6" w14:textId="77777777" w:rsidR="009F342D" w:rsidRDefault="00000000">
      <w:pPr>
        <w:spacing w:after="100" w:line="288" w:lineRule="auto"/>
        <w:jc w:val="both"/>
      </w:pPr>
      <w:r>
        <w:t>2.5. Если на занятии появились незнакомые люди или неприемлемые материалы — сообщите педагогу или родителям.</w:t>
      </w:r>
    </w:p>
    <w:p w14:paraId="7B66B708" w14:textId="77777777" w:rsidR="009F342D" w:rsidRDefault="00000000">
      <w:pPr>
        <w:spacing w:after="100" w:line="288" w:lineRule="auto"/>
        <w:jc w:val="both"/>
      </w:pPr>
      <w:r>
        <w:t>2.6. Родителям рекомендуется находиться рядом с детьми младшего возраста и ограничивать посторонний шум.</w:t>
      </w:r>
    </w:p>
    <w:sectPr w:rsidR="009F342D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6FE04" w14:textId="77777777" w:rsidR="00CE41C5" w:rsidRDefault="00CE41C5">
      <w:r>
        <w:separator/>
      </w:r>
    </w:p>
  </w:endnote>
  <w:endnote w:type="continuationSeparator" w:id="0">
    <w:p w14:paraId="0C6841CC" w14:textId="77777777" w:rsidR="00CE41C5" w:rsidRDefault="00CE4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0F39" w14:textId="77777777" w:rsidR="009F342D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6503C7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E335" w14:textId="77777777" w:rsidR="00CE41C5" w:rsidRDefault="00CE41C5">
      <w:r>
        <w:separator/>
      </w:r>
    </w:p>
  </w:footnote>
  <w:footnote w:type="continuationSeparator" w:id="0">
    <w:p w14:paraId="0B2EAAEB" w14:textId="77777777" w:rsidR="00CE41C5" w:rsidRDefault="00CE4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651D"/>
    <w:multiLevelType w:val="hybridMultilevel"/>
    <w:tmpl w:val="8146D9B4"/>
    <w:lvl w:ilvl="0" w:tplc="53E4BA24">
      <w:start w:val="1"/>
      <w:numFmt w:val="bullet"/>
      <w:lvlText w:val="●"/>
      <w:lvlJc w:val="left"/>
      <w:pPr>
        <w:ind w:left="720" w:hanging="360"/>
      </w:pPr>
    </w:lvl>
    <w:lvl w:ilvl="1" w:tplc="9252F2A8">
      <w:start w:val="1"/>
      <w:numFmt w:val="bullet"/>
      <w:lvlText w:val="○"/>
      <w:lvlJc w:val="left"/>
      <w:pPr>
        <w:ind w:left="1440" w:hanging="360"/>
      </w:pPr>
    </w:lvl>
    <w:lvl w:ilvl="2" w:tplc="A50649C4">
      <w:start w:val="1"/>
      <w:numFmt w:val="bullet"/>
      <w:lvlText w:val="■"/>
      <w:lvlJc w:val="left"/>
      <w:pPr>
        <w:ind w:left="2160" w:hanging="360"/>
      </w:pPr>
    </w:lvl>
    <w:lvl w:ilvl="3" w:tplc="74D0F2AC">
      <w:start w:val="1"/>
      <w:numFmt w:val="bullet"/>
      <w:lvlText w:val="●"/>
      <w:lvlJc w:val="left"/>
      <w:pPr>
        <w:ind w:left="2880" w:hanging="360"/>
      </w:pPr>
    </w:lvl>
    <w:lvl w:ilvl="4" w:tplc="639E3970">
      <w:start w:val="1"/>
      <w:numFmt w:val="bullet"/>
      <w:lvlText w:val="○"/>
      <w:lvlJc w:val="left"/>
      <w:pPr>
        <w:ind w:left="3600" w:hanging="360"/>
      </w:pPr>
    </w:lvl>
    <w:lvl w:ilvl="5" w:tplc="DBEA42AA">
      <w:start w:val="1"/>
      <w:numFmt w:val="bullet"/>
      <w:lvlText w:val="■"/>
      <w:lvlJc w:val="left"/>
      <w:pPr>
        <w:ind w:left="4320" w:hanging="360"/>
      </w:pPr>
    </w:lvl>
    <w:lvl w:ilvl="6" w:tplc="FD00A842">
      <w:start w:val="1"/>
      <w:numFmt w:val="bullet"/>
      <w:lvlText w:val="●"/>
      <w:lvlJc w:val="left"/>
      <w:pPr>
        <w:ind w:left="5040" w:hanging="360"/>
      </w:pPr>
    </w:lvl>
    <w:lvl w:ilvl="7" w:tplc="5A7CAEA4">
      <w:start w:val="1"/>
      <w:numFmt w:val="bullet"/>
      <w:lvlText w:val="●"/>
      <w:lvlJc w:val="left"/>
      <w:pPr>
        <w:ind w:left="5760" w:hanging="360"/>
      </w:pPr>
    </w:lvl>
    <w:lvl w:ilvl="8" w:tplc="3E12A0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ACD0941"/>
    <w:multiLevelType w:val="hybridMultilevel"/>
    <w:tmpl w:val="49E2BE1E"/>
    <w:lvl w:ilvl="0" w:tplc="1B2256CA">
      <w:start w:val="1"/>
      <w:numFmt w:val="bullet"/>
      <w:lvlText w:val="•"/>
      <w:lvlJc w:val="left"/>
      <w:pPr>
        <w:ind w:left="567" w:hanging="283"/>
      </w:pPr>
    </w:lvl>
    <w:lvl w:ilvl="1" w:tplc="EF3A3C86">
      <w:numFmt w:val="decimal"/>
      <w:lvlText w:val=""/>
      <w:lvlJc w:val="left"/>
    </w:lvl>
    <w:lvl w:ilvl="2" w:tplc="6800323A">
      <w:numFmt w:val="decimal"/>
      <w:lvlText w:val=""/>
      <w:lvlJc w:val="left"/>
    </w:lvl>
    <w:lvl w:ilvl="3" w:tplc="5D586382">
      <w:numFmt w:val="decimal"/>
      <w:lvlText w:val=""/>
      <w:lvlJc w:val="left"/>
    </w:lvl>
    <w:lvl w:ilvl="4" w:tplc="E03C21CA">
      <w:numFmt w:val="decimal"/>
      <w:lvlText w:val=""/>
      <w:lvlJc w:val="left"/>
    </w:lvl>
    <w:lvl w:ilvl="5" w:tplc="AE101F1A">
      <w:numFmt w:val="decimal"/>
      <w:lvlText w:val=""/>
      <w:lvlJc w:val="left"/>
    </w:lvl>
    <w:lvl w:ilvl="6" w:tplc="AB4E3968">
      <w:numFmt w:val="decimal"/>
      <w:lvlText w:val=""/>
      <w:lvlJc w:val="left"/>
    </w:lvl>
    <w:lvl w:ilvl="7" w:tplc="971C9CCC">
      <w:numFmt w:val="decimal"/>
      <w:lvlText w:val=""/>
      <w:lvlJc w:val="left"/>
    </w:lvl>
    <w:lvl w:ilvl="8" w:tplc="A57ADE98">
      <w:numFmt w:val="decimal"/>
      <w:lvlText w:val=""/>
      <w:lvlJc w:val="left"/>
    </w:lvl>
  </w:abstractNum>
  <w:num w:numId="1" w16cid:durableId="11732272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42D"/>
    <w:rsid w:val="000C5A08"/>
    <w:rsid w:val="000C635B"/>
    <w:rsid w:val="006503C7"/>
    <w:rsid w:val="009F342D"/>
    <w:rsid w:val="00C54555"/>
    <w:rsid w:val="00CE41C5"/>
    <w:rsid w:val="00E9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1E58"/>
  <w15:docId w15:val="{71790168-F2F9-4C8D-BFDC-D8037246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Инструкции по безопасности при онлайн-занятиях</dc:title>
  <dc:creator>ИП Годлевский М. С.</dc:creator>
  <dc:description>Центр дополнительного образования «Облако»</dc:description>
  <cp:lastModifiedBy>Марк Годлевский</cp:lastModifiedBy>
  <cp:revision>3</cp:revision>
  <dcterms:created xsi:type="dcterms:W3CDTF">2026-10-13T11:27:00Z</dcterms:created>
  <dcterms:modified xsi:type="dcterms:W3CDTF">2026-10-13T11:42:00Z</dcterms:modified>
</cp:coreProperties>
</file>